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9F22" w14:textId="615CBABF" w:rsidR="00BB3251" w:rsidRPr="00BB3251" w:rsidRDefault="00BB3251" w:rsidP="00BB3251">
      <w:pPr>
        <w:jc w:val="center"/>
        <w:rPr>
          <w:rFonts w:ascii="Cambria" w:hAnsi="Cambria" w:cs="Times New Roman"/>
          <w:b/>
          <w:bCs/>
          <w:sz w:val="28"/>
          <w:szCs w:val="28"/>
        </w:rPr>
      </w:pPr>
      <w:r w:rsidRPr="00BB3251">
        <w:rPr>
          <w:rFonts w:ascii="Cambria" w:hAnsi="Cambria" w:cs="Times New Roman"/>
          <w:b/>
          <w:bCs/>
          <w:sz w:val="28"/>
          <w:szCs w:val="28"/>
        </w:rPr>
        <w:t>LETAK GEOGRAFIS INDONESIA</w:t>
      </w:r>
    </w:p>
    <w:p w14:paraId="0EA3C767" w14:textId="77777777" w:rsidR="00BB3251" w:rsidRPr="00BB3251" w:rsidRDefault="00BB3251" w:rsidP="00BB3251">
      <w:pPr>
        <w:jc w:val="both"/>
        <w:rPr>
          <w:rFonts w:ascii="Cambria" w:hAnsi="Cambria" w:cs="Times New Roman"/>
          <w:sz w:val="24"/>
          <w:szCs w:val="24"/>
        </w:rPr>
      </w:pPr>
      <w:r w:rsidRPr="00BB3251">
        <w:rPr>
          <w:rFonts w:ascii="Cambria" w:hAnsi="Cambria" w:cs="Times New Roman"/>
          <w:sz w:val="24"/>
          <w:szCs w:val="24"/>
        </w:rPr>
        <w:t>Secara geografis, Indonesia terletak di antara dua benua dan dua samudra, yaitu:</w:t>
      </w:r>
    </w:p>
    <w:p w14:paraId="3C256B0C" w14:textId="77777777" w:rsidR="00BB3251" w:rsidRPr="00BB3251" w:rsidRDefault="00BB3251" w:rsidP="00BB3251">
      <w:pPr>
        <w:numPr>
          <w:ilvl w:val="0"/>
          <w:numId w:val="1"/>
        </w:numPr>
        <w:jc w:val="both"/>
        <w:rPr>
          <w:rFonts w:ascii="Cambria" w:hAnsi="Cambria" w:cs="Times New Roman"/>
          <w:sz w:val="24"/>
          <w:szCs w:val="24"/>
        </w:rPr>
      </w:pPr>
      <w:r w:rsidRPr="00BB3251">
        <w:rPr>
          <w:rFonts w:ascii="Cambria" w:hAnsi="Cambria" w:cs="Times New Roman"/>
          <w:b/>
          <w:bCs/>
          <w:sz w:val="24"/>
          <w:szCs w:val="24"/>
        </w:rPr>
        <w:t>Di antara Benua Asia dan Benua Australia</w:t>
      </w:r>
    </w:p>
    <w:p w14:paraId="028880C8" w14:textId="77777777" w:rsidR="00BB3251" w:rsidRPr="00BB3251" w:rsidRDefault="00BB3251" w:rsidP="00BB3251">
      <w:pPr>
        <w:numPr>
          <w:ilvl w:val="0"/>
          <w:numId w:val="1"/>
        </w:numPr>
        <w:jc w:val="both"/>
        <w:rPr>
          <w:rFonts w:ascii="Cambria" w:hAnsi="Cambria" w:cs="Times New Roman"/>
          <w:sz w:val="24"/>
          <w:szCs w:val="24"/>
        </w:rPr>
      </w:pPr>
      <w:r w:rsidRPr="00BB3251">
        <w:rPr>
          <w:rFonts w:ascii="Cambria" w:hAnsi="Cambria" w:cs="Times New Roman"/>
          <w:b/>
          <w:bCs/>
          <w:sz w:val="24"/>
          <w:szCs w:val="24"/>
        </w:rPr>
        <w:t>Di antara Samudra Hindia dan Samudra Pasifik</w:t>
      </w:r>
    </w:p>
    <w:p w14:paraId="49C12ED4" w14:textId="77777777" w:rsidR="00BB3251" w:rsidRPr="00BB3251" w:rsidRDefault="00BB3251" w:rsidP="00BB3251">
      <w:pPr>
        <w:jc w:val="both"/>
        <w:rPr>
          <w:rFonts w:ascii="Cambria" w:hAnsi="Cambria" w:cs="Times New Roman"/>
          <w:sz w:val="24"/>
          <w:szCs w:val="24"/>
        </w:rPr>
      </w:pPr>
      <w:r w:rsidRPr="00BB3251">
        <w:rPr>
          <w:rFonts w:ascii="Cambria" w:hAnsi="Cambria" w:cs="Times New Roman"/>
          <w:sz w:val="24"/>
          <w:szCs w:val="24"/>
        </w:rPr>
        <w:t xml:space="preserve">Letak ini membuat Indonesia dikenal sebagai negara kepulauan yang menjadi </w:t>
      </w:r>
      <w:r w:rsidRPr="00BB3251">
        <w:rPr>
          <w:rFonts w:ascii="Cambria" w:hAnsi="Cambria" w:cs="Times New Roman"/>
          <w:b/>
          <w:bCs/>
          <w:sz w:val="24"/>
          <w:szCs w:val="24"/>
        </w:rPr>
        <w:t>penghubung jalur perdagangan internasional</w:t>
      </w:r>
      <w:r w:rsidRPr="00BB3251">
        <w:rPr>
          <w:rFonts w:ascii="Cambria" w:hAnsi="Cambria" w:cs="Times New Roman"/>
          <w:sz w:val="24"/>
          <w:szCs w:val="24"/>
        </w:rPr>
        <w:t xml:space="preserve"> sejak zaman dahulu. Indonesia juga disebut sebagai negara maritim karena sebagian besar wilayahnya berupa lautan.</w:t>
      </w:r>
    </w:p>
    <w:p w14:paraId="544935E0" w14:textId="247DBF7F" w:rsidR="00BB3251" w:rsidRDefault="00BB3251" w:rsidP="00BB3251">
      <w:pPr>
        <w:pStyle w:val="DaftarParagraf"/>
        <w:numPr>
          <w:ilvl w:val="0"/>
          <w:numId w:val="4"/>
        </w:numPr>
        <w:ind w:left="426"/>
        <w:jc w:val="both"/>
        <w:rPr>
          <w:rFonts w:ascii="Cambria" w:hAnsi="Cambria" w:cs="Times New Roman"/>
          <w:b/>
          <w:bCs/>
          <w:sz w:val="24"/>
          <w:szCs w:val="24"/>
        </w:rPr>
      </w:pPr>
      <w:r w:rsidRPr="00BB3251">
        <w:rPr>
          <w:rFonts w:ascii="Cambria" w:hAnsi="Cambria" w:cs="Times New Roman"/>
          <w:b/>
          <w:bCs/>
          <w:sz w:val="24"/>
          <w:szCs w:val="24"/>
        </w:rPr>
        <w:t xml:space="preserve">Pengaruh Letak Geografis </w:t>
      </w:r>
      <w:r>
        <w:rPr>
          <w:rFonts w:ascii="Cambria" w:hAnsi="Cambria" w:cs="Times New Roman"/>
          <w:b/>
          <w:bCs/>
          <w:sz w:val="24"/>
          <w:szCs w:val="24"/>
        </w:rPr>
        <w:t>Indonesia</w:t>
      </w:r>
    </w:p>
    <w:p w14:paraId="755A48A2" w14:textId="1362E71E" w:rsidR="00BB3251" w:rsidRPr="00BB3251" w:rsidRDefault="00BB3251" w:rsidP="00BB3251">
      <w:pPr>
        <w:pStyle w:val="DaftarParagraf"/>
        <w:ind w:left="426"/>
        <w:jc w:val="both"/>
        <w:rPr>
          <w:rFonts w:ascii="Cambria" w:hAnsi="Cambria" w:cs="Times New Roman"/>
          <w:b/>
          <w:bCs/>
          <w:sz w:val="24"/>
          <w:szCs w:val="24"/>
        </w:rPr>
      </w:pPr>
      <w:r w:rsidRPr="00BB3251">
        <w:rPr>
          <w:rFonts w:ascii="Cambria" w:hAnsi="Cambria" w:cs="Times New Roman"/>
          <w:sz w:val="24"/>
          <w:szCs w:val="24"/>
        </w:rPr>
        <w:t>Letak geografis Indonesia memberikan banyak pengaruh terhadap berbagai aspek kehidupan masyarakat. Berikut beberapa pengaruh pentingnya:</w:t>
      </w:r>
    </w:p>
    <w:p w14:paraId="0B0FBFA0" w14:textId="77777777" w:rsidR="00BB3251" w:rsidRDefault="00BB3251" w:rsidP="00BB3251">
      <w:pPr>
        <w:pStyle w:val="DaftarParagraf"/>
        <w:numPr>
          <w:ilvl w:val="0"/>
          <w:numId w:val="5"/>
        </w:numPr>
        <w:jc w:val="both"/>
        <w:rPr>
          <w:rFonts w:ascii="Cambria" w:hAnsi="Cambria" w:cs="Times New Roman"/>
          <w:b/>
          <w:bCs/>
          <w:sz w:val="24"/>
          <w:szCs w:val="24"/>
        </w:rPr>
      </w:pPr>
      <w:r w:rsidRPr="00BB3251">
        <w:rPr>
          <w:rFonts w:ascii="Cambria" w:hAnsi="Cambria" w:cs="Times New Roman"/>
          <w:b/>
          <w:bCs/>
          <w:sz w:val="24"/>
          <w:szCs w:val="24"/>
        </w:rPr>
        <w:t>Keanekaragaman Budaya</w:t>
      </w:r>
    </w:p>
    <w:p w14:paraId="120B08E0" w14:textId="77777777" w:rsidR="00BB3251" w:rsidRDefault="00BB3251" w:rsidP="00BB3251">
      <w:pPr>
        <w:pStyle w:val="DaftarParagraf"/>
        <w:jc w:val="both"/>
        <w:rPr>
          <w:rFonts w:ascii="Cambria" w:hAnsi="Cambria" w:cs="Times New Roman"/>
          <w:sz w:val="24"/>
          <w:szCs w:val="24"/>
        </w:rPr>
      </w:pPr>
      <w:r w:rsidRPr="00BB3251">
        <w:rPr>
          <w:rFonts w:ascii="Cambria" w:hAnsi="Cambria" w:cs="Times New Roman"/>
          <w:sz w:val="24"/>
          <w:szCs w:val="24"/>
        </w:rPr>
        <w:t xml:space="preserve">Karena berada di antara dua benua dan dua samudra, Indonesia menjadi tempat pertemuan berbagai kebudayaan dunia, seperti budaya Asia, Eropa, Arab, hingga India. Akibatnya, Indonesia memiliki </w:t>
      </w:r>
      <w:r w:rsidRPr="00BB3251">
        <w:rPr>
          <w:rFonts w:ascii="Cambria" w:hAnsi="Cambria" w:cs="Times New Roman"/>
          <w:b/>
          <w:bCs/>
          <w:sz w:val="24"/>
          <w:szCs w:val="24"/>
        </w:rPr>
        <w:t>keragaman budaya</w:t>
      </w:r>
      <w:r w:rsidRPr="00BB3251">
        <w:rPr>
          <w:rFonts w:ascii="Cambria" w:hAnsi="Cambria" w:cs="Times New Roman"/>
          <w:sz w:val="24"/>
          <w:szCs w:val="24"/>
        </w:rPr>
        <w:t>, bahasa, adat istiadat, dan agama. Hal ini terlihat dari banyaknya suku bangsa dan bahasa daerah yang tersebar di seluruh wilayah Indonesia.</w:t>
      </w:r>
    </w:p>
    <w:p w14:paraId="7B03B0AA" w14:textId="77777777" w:rsidR="00BB3251" w:rsidRDefault="00BB3251" w:rsidP="00BB3251">
      <w:pPr>
        <w:pStyle w:val="DaftarParagraf"/>
        <w:numPr>
          <w:ilvl w:val="0"/>
          <w:numId w:val="5"/>
        </w:numPr>
        <w:jc w:val="both"/>
        <w:rPr>
          <w:rFonts w:ascii="Cambria" w:hAnsi="Cambria" w:cs="Times New Roman"/>
          <w:b/>
          <w:bCs/>
          <w:sz w:val="24"/>
          <w:szCs w:val="24"/>
        </w:rPr>
      </w:pPr>
      <w:r w:rsidRPr="00BB3251">
        <w:rPr>
          <w:rFonts w:ascii="Cambria" w:hAnsi="Cambria" w:cs="Times New Roman"/>
          <w:b/>
          <w:bCs/>
          <w:sz w:val="24"/>
          <w:szCs w:val="24"/>
        </w:rPr>
        <w:t>Jalur Perdagangan Internasional</w:t>
      </w:r>
    </w:p>
    <w:p w14:paraId="2F7C84F0" w14:textId="77777777" w:rsidR="00BB3251" w:rsidRDefault="00BB3251" w:rsidP="00BB3251">
      <w:pPr>
        <w:pStyle w:val="DaftarParagraf"/>
        <w:jc w:val="both"/>
        <w:rPr>
          <w:rFonts w:ascii="Cambria" w:hAnsi="Cambria" w:cs="Times New Roman"/>
          <w:sz w:val="24"/>
          <w:szCs w:val="24"/>
        </w:rPr>
      </w:pPr>
      <w:r w:rsidRPr="00BB3251">
        <w:rPr>
          <w:rFonts w:ascii="Cambria" w:hAnsi="Cambria" w:cs="Times New Roman"/>
          <w:sz w:val="24"/>
          <w:szCs w:val="24"/>
        </w:rPr>
        <w:t xml:space="preserve">Letak strategis Indonesia menjadikannya sebagai </w:t>
      </w:r>
      <w:r w:rsidRPr="00BB3251">
        <w:rPr>
          <w:rFonts w:ascii="Cambria" w:hAnsi="Cambria" w:cs="Times New Roman"/>
          <w:b/>
          <w:bCs/>
          <w:sz w:val="24"/>
          <w:szCs w:val="24"/>
        </w:rPr>
        <w:t>jalur lalu lintas perdagangan dunia</w:t>
      </w:r>
      <w:r w:rsidRPr="00BB3251">
        <w:rPr>
          <w:rFonts w:ascii="Cambria" w:hAnsi="Cambria" w:cs="Times New Roman"/>
          <w:sz w:val="24"/>
          <w:szCs w:val="24"/>
        </w:rPr>
        <w:t>. Selat Malaka, misalnya, merupakan salah satu jalur pelayaran tersibuk di dunia. Hal ini membawa dampak positif bagi perekonomian Indonesia, seperti meningkatnya aktivitas ekspor-impor dan berkembangnya pelabuhan-pelabuhan besar.</w:t>
      </w:r>
    </w:p>
    <w:p w14:paraId="1C844F44" w14:textId="77777777" w:rsidR="00BB3251" w:rsidRDefault="00BB3251" w:rsidP="00BB3251">
      <w:pPr>
        <w:pStyle w:val="DaftarParagraf"/>
        <w:numPr>
          <w:ilvl w:val="0"/>
          <w:numId w:val="5"/>
        </w:numPr>
        <w:jc w:val="both"/>
        <w:rPr>
          <w:rFonts w:ascii="Cambria" w:hAnsi="Cambria" w:cs="Times New Roman"/>
          <w:b/>
          <w:bCs/>
          <w:sz w:val="24"/>
          <w:szCs w:val="24"/>
        </w:rPr>
      </w:pPr>
      <w:r w:rsidRPr="00BB3251">
        <w:rPr>
          <w:rFonts w:ascii="Cambria" w:hAnsi="Cambria" w:cs="Times New Roman"/>
          <w:b/>
          <w:bCs/>
          <w:sz w:val="24"/>
          <w:szCs w:val="24"/>
        </w:rPr>
        <w:t>Iklim Tropis dan Musim</w:t>
      </w:r>
    </w:p>
    <w:p w14:paraId="4C12328C" w14:textId="77777777" w:rsidR="00BB3251" w:rsidRDefault="00BB3251" w:rsidP="00BB3251">
      <w:pPr>
        <w:pStyle w:val="DaftarParagraf"/>
        <w:jc w:val="both"/>
        <w:rPr>
          <w:rFonts w:ascii="Cambria" w:hAnsi="Cambria" w:cs="Times New Roman"/>
          <w:sz w:val="24"/>
          <w:szCs w:val="24"/>
        </w:rPr>
      </w:pPr>
      <w:r w:rsidRPr="00BB3251">
        <w:rPr>
          <w:rFonts w:ascii="Cambria" w:hAnsi="Cambria" w:cs="Times New Roman"/>
          <w:sz w:val="24"/>
          <w:szCs w:val="24"/>
        </w:rPr>
        <w:t xml:space="preserve">Meskipun letak astronomis menentukan iklim tropis Indonesia, secara geografis, posisi di antara dua samudra membuat Indonesia mengalami </w:t>
      </w:r>
      <w:r w:rsidRPr="00BB3251">
        <w:rPr>
          <w:rFonts w:ascii="Cambria" w:hAnsi="Cambria" w:cs="Times New Roman"/>
          <w:b/>
          <w:bCs/>
          <w:sz w:val="24"/>
          <w:szCs w:val="24"/>
        </w:rPr>
        <w:t>iklim muson</w:t>
      </w:r>
      <w:r w:rsidRPr="00BB3251">
        <w:rPr>
          <w:rFonts w:ascii="Cambria" w:hAnsi="Cambria" w:cs="Times New Roman"/>
          <w:sz w:val="24"/>
          <w:szCs w:val="24"/>
        </w:rPr>
        <w:t>. Angin muson barat dan muson timur memengaruhi pergantian musim hujan dan kemarau di berbagai wilayah. Hal ini penting untuk pertanian, perikanan, dan aktivitas ekonomi lainnya.</w:t>
      </w:r>
    </w:p>
    <w:p w14:paraId="0262CBB8" w14:textId="77777777" w:rsidR="00BB3251" w:rsidRDefault="00BB3251" w:rsidP="00BB3251">
      <w:pPr>
        <w:pStyle w:val="DaftarParagraf"/>
        <w:numPr>
          <w:ilvl w:val="0"/>
          <w:numId w:val="5"/>
        </w:numPr>
        <w:jc w:val="both"/>
        <w:rPr>
          <w:rFonts w:ascii="Cambria" w:hAnsi="Cambria" w:cs="Times New Roman"/>
          <w:b/>
          <w:bCs/>
          <w:sz w:val="24"/>
          <w:szCs w:val="24"/>
        </w:rPr>
      </w:pPr>
      <w:r w:rsidRPr="00BB3251">
        <w:rPr>
          <w:rFonts w:ascii="Cambria" w:hAnsi="Cambria" w:cs="Times New Roman"/>
          <w:b/>
          <w:bCs/>
          <w:sz w:val="24"/>
          <w:szCs w:val="24"/>
        </w:rPr>
        <w:t>Keanekaragaman Hayati</w:t>
      </w:r>
    </w:p>
    <w:p w14:paraId="105170C5" w14:textId="77777777" w:rsidR="00BB3251" w:rsidRDefault="00BB3251" w:rsidP="00BB3251">
      <w:pPr>
        <w:pStyle w:val="DaftarParagraf"/>
        <w:jc w:val="both"/>
        <w:rPr>
          <w:rFonts w:ascii="Cambria" w:hAnsi="Cambria" w:cs="Times New Roman"/>
          <w:sz w:val="24"/>
          <w:szCs w:val="24"/>
        </w:rPr>
      </w:pPr>
      <w:r w:rsidRPr="00BB3251">
        <w:rPr>
          <w:rFonts w:ascii="Cambria" w:hAnsi="Cambria" w:cs="Times New Roman"/>
          <w:sz w:val="24"/>
          <w:szCs w:val="24"/>
        </w:rPr>
        <w:t xml:space="preserve">Wilayah Indonesia yang berada di daerah tropis dan memiliki ribuan pulau dengan beragam ekosistem menyebabkan </w:t>
      </w:r>
      <w:r w:rsidRPr="00BB3251">
        <w:rPr>
          <w:rFonts w:ascii="Cambria" w:hAnsi="Cambria" w:cs="Times New Roman"/>
          <w:b/>
          <w:bCs/>
          <w:sz w:val="24"/>
          <w:szCs w:val="24"/>
        </w:rPr>
        <w:t>kekayaan flora dan fauna</w:t>
      </w:r>
      <w:r w:rsidRPr="00BB3251">
        <w:rPr>
          <w:rFonts w:ascii="Cambria" w:hAnsi="Cambria" w:cs="Times New Roman"/>
          <w:sz w:val="24"/>
          <w:szCs w:val="24"/>
        </w:rPr>
        <w:t xml:space="preserve"> yang luar biasa. Indonesia termasuk salah satu negara mega-biodiversitas di dunia, bersama Brasil dan Kongo. Kekayaan alam ini menjadi potensi besar untuk konservasi dan pariwisata.</w:t>
      </w:r>
    </w:p>
    <w:p w14:paraId="2CDB5434" w14:textId="77777777" w:rsidR="00BB3251" w:rsidRDefault="00BB3251" w:rsidP="00BB3251">
      <w:pPr>
        <w:pStyle w:val="DaftarParagraf"/>
        <w:numPr>
          <w:ilvl w:val="0"/>
          <w:numId w:val="5"/>
        </w:numPr>
        <w:jc w:val="both"/>
        <w:rPr>
          <w:rFonts w:ascii="Cambria" w:hAnsi="Cambria" w:cs="Times New Roman"/>
          <w:b/>
          <w:bCs/>
          <w:sz w:val="24"/>
          <w:szCs w:val="24"/>
        </w:rPr>
      </w:pPr>
      <w:r w:rsidRPr="00BB3251">
        <w:rPr>
          <w:rFonts w:ascii="Cambria" w:hAnsi="Cambria" w:cs="Times New Roman"/>
          <w:b/>
          <w:bCs/>
          <w:sz w:val="24"/>
          <w:szCs w:val="24"/>
        </w:rPr>
        <w:t>Keragaman Sumber Daya Alam</w:t>
      </w:r>
    </w:p>
    <w:p w14:paraId="148E52F3" w14:textId="261C75AE" w:rsidR="00BB3251" w:rsidRDefault="00BB3251" w:rsidP="00BB3251">
      <w:pPr>
        <w:pStyle w:val="DaftarParagraf"/>
        <w:jc w:val="both"/>
        <w:rPr>
          <w:rFonts w:ascii="Cambria" w:hAnsi="Cambria" w:cs="Times New Roman"/>
          <w:sz w:val="24"/>
          <w:szCs w:val="24"/>
        </w:rPr>
      </w:pPr>
      <w:r w:rsidRPr="00BB3251">
        <w:rPr>
          <w:rFonts w:ascii="Cambria" w:hAnsi="Cambria" w:cs="Times New Roman"/>
          <w:sz w:val="24"/>
          <w:szCs w:val="24"/>
        </w:rPr>
        <w:t>Letak geografis Indonesia di kawasan cincin api (ring of fire) dan garis khatulistiwa membuat tanah Indonesia subur, kaya akan hasil pertanian, perkebunan, serta tambang. Indonesia memiliki sumber daya alam berupa minyak bumi, gas, batubara, emas, nikel, dan banyak lagi.</w:t>
      </w:r>
    </w:p>
    <w:p w14:paraId="0ADCB1F8" w14:textId="77777777" w:rsidR="00BB3251" w:rsidRDefault="00BB3251" w:rsidP="00BB3251">
      <w:pPr>
        <w:pStyle w:val="DaftarParagraf"/>
        <w:jc w:val="both"/>
        <w:rPr>
          <w:rFonts w:ascii="Cambria" w:hAnsi="Cambria" w:cs="Times New Roman"/>
          <w:sz w:val="24"/>
          <w:szCs w:val="24"/>
        </w:rPr>
      </w:pPr>
    </w:p>
    <w:p w14:paraId="66D9E208" w14:textId="77777777" w:rsidR="00BB3251" w:rsidRDefault="00BB3251" w:rsidP="00BB3251">
      <w:pPr>
        <w:pStyle w:val="DaftarParagraf"/>
        <w:jc w:val="both"/>
        <w:rPr>
          <w:rFonts w:ascii="Cambria" w:hAnsi="Cambria" w:cs="Times New Roman"/>
          <w:sz w:val="24"/>
          <w:szCs w:val="24"/>
        </w:rPr>
      </w:pPr>
    </w:p>
    <w:p w14:paraId="4045DB91" w14:textId="77777777" w:rsidR="00BB3251" w:rsidRDefault="00BB3251" w:rsidP="00BB3251">
      <w:pPr>
        <w:pStyle w:val="DaftarParagraf"/>
        <w:jc w:val="both"/>
        <w:rPr>
          <w:rFonts w:ascii="Cambria" w:hAnsi="Cambria" w:cs="Times New Roman"/>
          <w:sz w:val="24"/>
          <w:szCs w:val="24"/>
        </w:rPr>
      </w:pPr>
    </w:p>
    <w:p w14:paraId="07B1AACF" w14:textId="77777777" w:rsidR="00BB3251" w:rsidRPr="00BB3251" w:rsidRDefault="00BB3251" w:rsidP="00BB3251">
      <w:pPr>
        <w:pStyle w:val="DaftarParagraf"/>
        <w:jc w:val="both"/>
        <w:rPr>
          <w:rFonts w:ascii="Cambria" w:hAnsi="Cambria" w:cs="Times New Roman"/>
          <w:b/>
          <w:bCs/>
          <w:sz w:val="24"/>
          <w:szCs w:val="24"/>
        </w:rPr>
      </w:pPr>
    </w:p>
    <w:p w14:paraId="13BE138A" w14:textId="77777777" w:rsidR="00BB3251" w:rsidRDefault="00BB3251" w:rsidP="00BB3251">
      <w:pPr>
        <w:pStyle w:val="DaftarParagraf"/>
        <w:numPr>
          <w:ilvl w:val="0"/>
          <w:numId w:val="4"/>
        </w:numPr>
        <w:ind w:left="426"/>
        <w:jc w:val="both"/>
        <w:rPr>
          <w:rFonts w:ascii="Cambria" w:hAnsi="Cambria" w:cs="Times New Roman"/>
          <w:b/>
          <w:bCs/>
          <w:sz w:val="24"/>
          <w:szCs w:val="24"/>
        </w:rPr>
      </w:pPr>
      <w:r w:rsidRPr="00BB3251">
        <w:rPr>
          <w:rFonts w:ascii="Cambria" w:hAnsi="Cambria" w:cs="Times New Roman"/>
          <w:b/>
          <w:bCs/>
          <w:sz w:val="24"/>
          <w:szCs w:val="24"/>
        </w:rPr>
        <w:lastRenderedPageBreak/>
        <w:t>Keuntungan dan Tantangan Letak Geografis</w:t>
      </w:r>
    </w:p>
    <w:p w14:paraId="2E7F36DA" w14:textId="77777777" w:rsidR="00BB3251" w:rsidRDefault="00BB3251" w:rsidP="00BB3251">
      <w:pPr>
        <w:pStyle w:val="DaftarParagraf"/>
        <w:numPr>
          <w:ilvl w:val="1"/>
          <w:numId w:val="1"/>
        </w:numPr>
        <w:ind w:left="709"/>
        <w:jc w:val="both"/>
        <w:rPr>
          <w:rFonts w:ascii="Cambria" w:hAnsi="Cambria" w:cs="Times New Roman"/>
          <w:b/>
          <w:bCs/>
          <w:sz w:val="24"/>
          <w:szCs w:val="24"/>
        </w:rPr>
      </w:pPr>
      <w:r w:rsidRPr="00BB3251">
        <w:rPr>
          <w:rFonts w:ascii="Cambria" w:hAnsi="Cambria" w:cs="Times New Roman"/>
          <w:b/>
          <w:bCs/>
          <w:sz w:val="24"/>
          <w:szCs w:val="24"/>
        </w:rPr>
        <w:t>Keuntungan:</w:t>
      </w:r>
    </w:p>
    <w:p w14:paraId="69450C68" w14:textId="77777777"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Menjadi pusat perdagangan dan pelayaran dunia</w:t>
      </w:r>
    </w:p>
    <w:p w14:paraId="736BB357" w14:textId="77777777"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Kaya budaya dan hasil alam</w:t>
      </w:r>
    </w:p>
    <w:p w14:paraId="636DF373" w14:textId="77777777"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Posisi strategis untuk hubungan internasional</w:t>
      </w:r>
    </w:p>
    <w:p w14:paraId="65D4781C" w14:textId="400A3A5E"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Potensi pariwisata tinggi</w:t>
      </w:r>
    </w:p>
    <w:p w14:paraId="341A7C45" w14:textId="77777777" w:rsidR="00BB3251" w:rsidRDefault="00BB3251" w:rsidP="00BB3251">
      <w:pPr>
        <w:pStyle w:val="DaftarParagraf"/>
        <w:numPr>
          <w:ilvl w:val="1"/>
          <w:numId w:val="1"/>
        </w:numPr>
        <w:ind w:left="709"/>
        <w:jc w:val="both"/>
        <w:rPr>
          <w:rFonts w:ascii="Cambria" w:hAnsi="Cambria" w:cs="Times New Roman"/>
          <w:b/>
          <w:bCs/>
          <w:sz w:val="24"/>
          <w:szCs w:val="24"/>
        </w:rPr>
      </w:pPr>
      <w:r w:rsidRPr="00BB3251">
        <w:rPr>
          <w:rFonts w:ascii="Cambria" w:hAnsi="Cambria" w:cs="Times New Roman"/>
          <w:b/>
          <w:bCs/>
          <w:sz w:val="24"/>
          <w:szCs w:val="24"/>
        </w:rPr>
        <w:t>Tantangan:</w:t>
      </w:r>
    </w:p>
    <w:p w14:paraId="721082C7" w14:textId="77777777"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Rawan bencana alam seperti gempa, tsunami, dan letusan gunung berapi</w:t>
      </w:r>
    </w:p>
    <w:p w14:paraId="5EF1073A" w14:textId="77777777"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Ketimpangan pembangunan antar pulau</w:t>
      </w:r>
    </w:p>
    <w:p w14:paraId="2DDBECEF" w14:textId="304B971D" w:rsidR="00BB3251" w:rsidRPr="00BB3251" w:rsidRDefault="00BB3251" w:rsidP="00BB3251">
      <w:pPr>
        <w:pStyle w:val="DaftarParagraf"/>
        <w:numPr>
          <w:ilvl w:val="2"/>
          <w:numId w:val="1"/>
        </w:numPr>
        <w:ind w:left="1134"/>
        <w:jc w:val="both"/>
        <w:rPr>
          <w:rFonts w:ascii="Cambria" w:hAnsi="Cambria" w:cs="Times New Roman"/>
          <w:b/>
          <w:bCs/>
          <w:sz w:val="24"/>
          <w:szCs w:val="24"/>
        </w:rPr>
      </w:pPr>
      <w:r w:rsidRPr="00BB3251">
        <w:rPr>
          <w:rFonts w:ascii="Cambria" w:hAnsi="Cambria" w:cs="Times New Roman"/>
          <w:sz w:val="24"/>
          <w:szCs w:val="24"/>
        </w:rPr>
        <w:t>Ancaman pencemaran laut akibat aktivitas pelayaran dan industri</w:t>
      </w:r>
    </w:p>
    <w:p w14:paraId="4313DDA5" w14:textId="77777777" w:rsidR="00BB10F7" w:rsidRPr="00BB3251" w:rsidRDefault="00BB10F7" w:rsidP="00BB3251">
      <w:pPr>
        <w:jc w:val="both"/>
        <w:rPr>
          <w:rFonts w:ascii="Cambria" w:hAnsi="Cambria" w:cs="Times New Roman"/>
          <w:sz w:val="24"/>
          <w:szCs w:val="24"/>
        </w:rPr>
      </w:pPr>
    </w:p>
    <w:sectPr w:rsidR="00BB10F7" w:rsidRPr="00BB3251" w:rsidSect="009A0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38F"/>
    <w:multiLevelType w:val="multilevel"/>
    <w:tmpl w:val="951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13D34"/>
    <w:multiLevelType w:val="hybridMultilevel"/>
    <w:tmpl w:val="569650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DD67A8E"/>
    <w:multiLevelType w:val="hybridMultilevel"/>
    <w:tmpl w:val="70084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A53D1F"/>
    <w:multiLevelType w:val="multilevel"/>
    <w:tmpl w:val="27C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806EE"/>
    <w:multiLevelType w:val="multilevel"/>
    <w:tmpl w:val="37AC5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271910">
    <w:abstractNumId w:val="4"/>
  </w:num>
  <w:num w:numId="2" w16cid:durableId="762801787">
    <w:abstractNumId w:val="0"/>
  </w:num>
  <w:num w:numId="3" w16cid:durableId="1115564204">
    <w:abstractNumId w:val="3"/>
  </w:num>
  <w:num w:numId="4" w16cid:durableId="1381903620">
    <w:abstractNumId w:val="1"/>
  </w:num>
  <w:num w:numId="5" w16cid:durableId="859243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51"/>
    <w:rsid w:val="00687542"/>
    <w:rsid w:val="009A0134"/>
    <w:rsid w:val="00BB10F7"/>
    <w:rsid w:val="00BB1B62"/>
    <w:rsid w:val="00BB3251"/>
    <w:rsid w:val="00F43C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1732"/>
  <w15:chartTrackingRefBased/>
  <w15:docId w15:val="{2BB6D2D8-6628-4407-BF50-21D0C1A7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BB3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BB3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BB3251"/>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BB3251"/>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B3251"/>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B325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B325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B325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B325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B325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BB325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BB3251"/>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BB3251"/>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B3251"/>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B325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B325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B325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B3251"/>
    <w:rPr>
      <w:rFonts w:eastAsiaTheme="majorEastAsia" w:cstheme="majorBidi"/>
      <w:color w:val="272727" w:themeColor="text1" w:themeTint="D8"/>
    </w:rPr>
  </w:style>
  <w:style w:type="paragraph" w:styleId="Judul">
    <w:name w:val="Title"/>
    <w:basedOn w:val="Normal"/>
    <w:next w:val="Normal"/>
    <w:link w:val="JudulKAR"/>
    <w:uiPriority w:val="10"/>
    <w:qFormat/>
    <w:rsid w:val="00BB3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B325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B325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B325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B3251"/>
    <w:pPr>
      <w:spacing w:before="160"/>
      <w:jc w:val="center"/>
    </w:pPr>
    <w:rPr>
      <w:i/>
      <w:iCs/>
      <w:color w:val="404040" w:themeColor="text1" w:themeTint="BF"/>
    </w:rPr>
  </w:style>
  <w:style w:type="character" w:customStyle="1" w:styleId="KutipanKAR">
    <w:name w:val="Kutipan KAR"/>
    <w:basedOn w:val="FontParagrafDefault"/>
    <w:link w:val="Kutipan"/>
    <w:uiPriority w:val="29"/>
    <w:rsid w:val="00BB3251"/>
    <w:rPr>
      <w:i/>
      <w:iCs/>
      <w:color w:val="404040" w:themeColor="text1" w:themeTint="BF"/>
    </w:rPr>
  </w:style>
  <w:style w:type="paragraph" w:styleId="DaftarParagraf">
    <w:name w:val="List Paragraph"/>
    <w:basedOn w:val="Normal"/>
    <w:uiPriority w:val="34"/>
    <w:qFormat/>
    <w:rsid w:val="00BB3251"/>
    <w:pPr>
      <w:ind w:left="720"/>
      <w:contextualSpacing/>
    </w:pPr>
  </w:style>
  <w:style w:type="character" w:styleId="PenekananKeras">
    <w:name w:val="Intense Emphasis"/>
    <w:basedOn w:val="FontParagrafDefault"/>
    <w:uiPriority w:val="21"/>
    <w:qFormat/>
    <w:rsid w:val="00BB3251"/>
    <w:rPr>
      <w:i/>
      <w:iCs/>
      <w:color w:val="2F5496" w:themeColor="accent1" w:themeShade="BF"/>
    </w:rPr>
  </w:style>
  <w:style w:type="paragraph" w:styleId="KutipanyangSering">
    <w:name w:val="Intense Quote"/>
    <w:basedOn w:val="Normal"/>
    <w:next w:val="Normal"/>
    <w:link w:val="KutipanyangSeringKAR"/>
    <w:uiPriority w:val="30"/>
    <w:qFormat/>
    <w:rsid w:val="00BB3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B3251"/>
    <w:rPr>
      <w:i/>
      <w:iCs/>
      <w:color w:val="2F5496" w:themeColor="accent1" w:themeShade="BF"/>
    </w:rPr>
  </w:style>
  <w:style w:type="character" w:styleId="ReferensiyangSering">
    <w:name w:val="Intense Reference"/>
    <w:basedOn w:val="FontParagrafDefault"/>
    <w:uiPriority w:val="32"/>
    <w:qFormat/>
    <w:rsid w:val="00BB3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09162">
      <w:bodyDiv w:val="1"/>
      <w:marLeft w:val="0"/>
      <w:marRight w:val="0"/>
      <w:marTop w:val="0"/>
      <w:marBottom w:val="0"/>
      <w:divBdr>
        <w:top w:val="none" w:sz="0" w:space="0" w:color="auto"/>
        <w:left w:val="none" w:sz="0" w:space="0" w:color="auto"/>
        <w:bottom w:val="none" w:sz="0" w:space="0" w:color="auto"/>
        <w:right w:val="none" w:sz="0" w:space="0" w:color="auto"/>
      </w:divBdr>
    </w:div>
    <w:div w:id="20210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SDN Bonosari</dc:creator>
  <cp:keywords/>
  <dc:description/>
  <cp:lastModifiedBy>SDN Bonosari</cp:lastModifiedBy>
  <cp:revision>1</cp:revision>
  <dcterms:created xsi:type="dcterms:W3CDTF">2025-05-07T06:53:00Z</dcterms:created>
  <dcterms:modified xsi:type="dcterms:W3CDTF">2025-05-07T06:56:00Z</dcterms:modified>
</cp:coreProperties>
</file>